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150A" w14:textId="77777777" w:rsidR="00E8159A" w:rsidRDefault="00E8159A" w:rsidP="00240350">
      <w:pPr>
        <w:pStyle w:val="Sisentmtn"/>
      </w:pPr>
      <w:bookmarkStart w:id="0" w:name="_GoBack"/>
      <w:bookmarkEnd w:id="0"/>
    </w:p>
    <w:p w14:paraId="0D71150B" w14:textId="77777777" w:rsidR="00E8159A" w:rsidRDefault="00E8159A" w:rsidP="00240350">
      <w:pPr>
        <w:pStyle w:val="Sisentmtn"/>
      </w:pPr>
    </w:p>
    <w:p w14:paraId="6819D606" w14:textId="77777777" w:rsidR="00535B77" w:rsidRDefault="00535B77" w:rsidP="00535B77">
      <w:pPr>
        <w:ind w:hanging="1304"/>
        <w:rPr>
          <w:sz w:val="36"/>
          <w:szCs w:val="36"/>
        </w:rPr>
      </w:pPr>
    </w:p>
    <w:p w14:paraId="42349579" w14:textId="77777777" w:rsidR="00535B77" w:rsidRDefault="00535B77" w:rsidP="00535B77">
      <w:pPr>
        <w:ind w:hanging="1304"/>
        <w:rPr>
          <w:sz w:val="36"/>
          <w:szCs w:val="36"/>
        </w:rPr>
      </w:pPr>
    </w:p>
    <w:p w14:paraId="509D2AF6" w14:textId="77777777" w:rsidR="00535B77" w:rsidRPr="00535B77" w:rsidRDefault="00535B77" w:rsidP="00535B77">
      <w:pPr>
        <w:ind w:hanging="1304"/>
        <w:rPr>
          <w:rFonts w:asciiTheme="minorHAnsi" w:hAnsiTheme="minorHAnsi"/>
          <w:sz w:val="36"/>
          <w:szCs w:val="36"/>
        </w:rPr>
      </w:pPr>
      <w:proofErr w:type="spellStart"/>
      <w:r w:rsidRPr="00535B77">
        <w:rPr>
          <w:sz w:val="36"/>
          <w:szCs w:val="36"/>
        </w:rPr>
        <w:t>Ylä</w:t>
      </w:r>
      <w:proofErr w:type="spellEnd"/>
      <w:r w:rsidRPr="00535B77">
        <w:rPr>
          <w:sz w:val="36"/>
          <w:szCs w:val="36"/>
        </w:rPr>
        <w:t>-Satakunnan musiikkiopiston</w:t>
      </w:r>
    </w:p>
    <w:p w14:paraId="388606D8" w14:textId="685E5195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lukukausimaksut</w:t>
      </w:r>
      <w:r>
        <w:rPr>
          <w:sz w:val="36"/>
          <w:szCs w:val="36"/>
        </w:rPr>
        <w:t xml:space="preserve"> 1.8.2018 alkaen</w:t>
      </w:r>
      <w:r w:rsidRPr="00535B77">
        <w:rPr>
          <w:sz w:val="36"/>
          <w:szCs w:val="36"/>
        </w:rPr>
        <w:t>:</w:t>
      </w:r>
    </w:p>
    <w:p w14:paraId="08C16064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7D9BA096" w14:textId="318B6FF4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Musiikin perusopinnot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191 €</w:t>
      </w:r>
    </w:p>
    <w:p w14:paraId="566C868A" w14:textId="4D52BA55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Syventävät opinnot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191 €</w:t>
      </w:r>
    </w:p>
    <w:p w14:paraId="1C723347" w14:textId="79C32EC9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Yleinen osasto (18v.-)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254 €</w:t>
      </w:r>
    </w:p>
    <w:p w14:paraId="6425E7C8" w14:textId="4FE6C20A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Sivusoitin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116 €</w:t>
      </w:r>
    </w:p>
    <w:p w14:paraId="1D39DE51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50128A2A" w14:textId="77777777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Varhaisiän musiikkikasvatus:</w:t>
      </w:r>
    </w:p>
    <w:p w14:paraId="724B44B2" w14:textId="62AEDE8F" w:rsidR="00535B77" w:rsidRPr="00535B77" w:rsidRDefault="00535B77" w:rsidP="00535B77">
      <w:pPr>
        <w:ind w:hanging="1304"/>
        <w:rPr>
          <w:sz w:val="36"/>
          <w:szCs w:val="36"/>
        </w:rPr>
      </w:pPr>
      <w:proofErr w:type="spellStart"/>
      <w:r w:rsidRPr="00535B77">
        <w:rPr>
          <w:sz w:val="36"/>
          <w:szCs w:val="36"/>
        </w:rPr>
        <w:t>Vauvamuskari</w:t>
      </w:r>
      <w:proofErr w:type="spellEnd"/>
      <w:r w:rsidRPr="00535B77">
        <w:rPr>
          <w:sz w:val="36"/>
          <w:szCs w:val="36"/>
        </w:rPr>
        <w:tab/>
        <w:t xml:space="preserve"> 0-3 v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64 €</w:t>
      </w:r>
    </w:p>
    <w:p w14:paraId="4C975FE4" w14:textId="699D077D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Musiikkileikkikoulu 3-6 v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76 €</w:t>
      </w:r>
    </w:p>
    <w:p w14:paraId="66469826" w14:textId="483523B2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Soitinlaina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58 €</w:t>
      </w:r>
    </w:p>
    <w:p w14:paraId="3D47E057" w14:textId="77777777" w:rsid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Kirjaamismaksu uusilta opiskelijoilta</w:t>
      </w:r>
      <w:r w:rsidRPr="00535B77">
        <w:rPr>
          <w:sz w:val="36"/>
          <w:szCs w:val="36"/>
        </w:rPr>
        <w:tab/>
        <w:t>15 €</w:t>
      </w:r>
    </w:p>
    <w:p w14:paraId="609251F0" w14:textId="77777777" w:rsidR="00535B77" w:rsidRPr="00535B77" w:rsidRDefault="00535B77" w:rsidP="00535B77">
      <w:pPr>
        <w:ind w:hanging="1304"/>
        <w:rPr>
          <w:sz w:val="36"/>
          <w:szCs w:val="36"/>
        </w:rPr>
      </w:pPr>
    </w:p>
    <w:p w14:paraId="09765116" w14:textId="1D09FA01" w:rsidR="00535B77" w:rsidRPr="00535B77" w:rsidRDefault="00535B77" w:rsidP="00535B77">
      <w:pPr>
        <w:ind w:hanging="1304"/>
        <w:rPr>
          <w:b/>
          <w:sz w:val="36"/>
          <w:szCs w:val="36"/>
        </w:rPr>
      </w:pPr>
      <w:r w:rsidRPr="00535B77">
        <w:rPr>
          <w:b/>
          <w:sz w:val="36"/>
          <w:szCs w:val="36"/>
        </w:rPr>
        <w:t>Sisaralennus perus</w:t>
      </w:r>
      <w:r w:rsidR="00527F7B">
        <w:rPr>
          <w:b/>
          <w:sz w:val="36"/>
          <w:szCs w:val="36"/>
        </w:rPr>
        <w:t>opinnoissa</w:t>
      </w:r>
    </w:p>
    <w:p w14:paraId="1B11668D" w14:textId="39A742F9" w:rsidR="00535B77" w:rsidRPr="00535B77" w:rsidRDefault="00535B77" w:rsidP="00535B77">
      <w:pPr>
        <w:ind w:left="170" w:hanging="170"/>
        <w:rPr>
          <w:sz w:val="36"/>
          <w:szCs w:val="36"/>
        </w:rPr>
      </w:pPr>
      <w:r>
        <w:rPr>
          <w:sz w:val="36"/>
          <w:szCs w:val="36"/>
        </w:rPr>
        <w:t>Ensimmäisestä sisaruksesta</w:t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ab/>
        <w:t>25 %</w:t>
      </w:r>
    </w:p>
    <w:p w14:paraId="0597F37C" w14:textId="60C12618" w:rsidR="00535B77" w:rsidRPr="00535B77" w:rsidRDefault="00535B77" w:rsidP="00535B77">
      <w:pPr>
        <w:ind w:hanging="1304"/>
        <w:rPr>
          <w:sz w:val="36"/>
          <w:szCs w:val="36"/>
        </w:rPr>
      </w:pPr>
      <w:r w:rsidRPr="00535B77">
        <w:rPr>
          <w:sz w:val="36"/>
          <w:szCs w:val="36"/>
        </w:rPr>
        <w:t>seuraavista sisaruksista</w:t>
      </w:r>
      <w:r w:rsidRPr="00535B77">
        <w:rPr>
          <w:sz w:val="36"/>
          <w:szCs w:val="36"/>
        </w:rPr>
        <w:tab/>
      </w:r>
      <w:r w:rsidRPr="00535B7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5B77">
        <w:rPr>
          <w:sz w:val="36"/>
          <w:szCs w:val="36"/>
        </w:rPr>
        <w:t>50 %</w:t>
      </w:r>
    </w:p>
    <w:p w14:paraId="0D71150C" w14:textId="77777777" w:rsidR="00E8159A" w:rsidRPr="00535B77" w:rsidRDefault="00E8159A" w:rsidP="00535B77">
      <w:pPr>
        <w:pStyle w:val="Sisentmtn"/>
        <w:ind w:hanging="1304"/>
        <w:rPr>
          <w:sz w:val="36"/>
          <w:szCs w:val="36"/>
        </w:rPr>
      </w:pPr>
    </w:p>
    <w:sectPr w:rsidR="00E8159A" w:rsidRPr="00535B77" w:rsidSect="0079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567" w:right="567" w:bottom="567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DAA3" w14:textId="77777777" w:rsidR="000D2080" w:rsidRDefault="000D2080" w:rsidP="00C00113">
      <w:pPr>
        <w:spacing w:line="240" w:lineRule="auto"/>
      </w:pPr>
      <w:r>
        <w:separator/>
      </w:r>
    </w:p>
  </w:endnote>
  <w:endnote w:type="continuationSeparator" w:id="0">
    <w:p w14:paraId="703EE41A" w14:textId="77777777" w:rsidR="000D2080" w:rsidRDefault="000D2080" w:rsidP="00C0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6EB9" w14:textId="77777777" w:rsidR="00EA654C" w:rsidRDefault="00EA65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11535" w14:textId="77777777" w:rsidR="001A64FF" w:rsidRDefault="003D5DCF" w:rsidP="00310DC3">
    <w:pPr>
      <w:pStyle w:val="SASKYAlatunniste"/>
    </w:pPr>
    <w:r>
      <w:rPr>
        <w:noProof/>
        <w:lang w:eastAsia="fi-FI"/>
      </w:rPr>
      <w:drawing>
        <wp:anchor distT="0" distB="0" distL="114300" distR="114300" simplePos="0" relativeHeight="251660285" behindDoc="1" locked="0" layoutInCell="1" allowOverlap="1" wp14:anchorId="0D71153E" wp14:editId="0D71153F">
          <wp:simplePos x="0" y="0"/>
          <wp:positionH relativeFrom="column">
            <wp:posOffset>-720090</wp:posOffset>
          </wp:positionH>
          <wp:positionV relativeFrom="paragraph">
            <wp:posOffset>12065</wp:posOffset>
          </wp:positionV>
          <wp:extent cx="7667625" cy="98425"/>
          <wp:effectExtent l="0" t="0" r="9525" b="0"/>
          <wp:wrapThrough wrapText="bothSides">
            <wp:wrapPolygon edited="0">
              <wp:start x="0" y="0"/>
              <wp:lineTo x="0" y="16723"/>
              <wp:lineTo x="21573" y="16723"/>
              <wp:lineTo x="21573" y="0"/>
              <wp:lineTo x="0" y="0"/>
            </wp:wrapPolygon>
          </wp:wrapThrough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ipalkki_low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9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11536" w14:textId="77777777" w:rsidR="003D5DCF" w:rsidRPr="00310DC3" w:rsidRDefault="003D5DCF" w:rsidP="00310DC3">
    <w:pPr>
      <w:pStyle w:val="SASKYAlatunniste"/>
    </w:pPr>
  </w:p>
  <w:p w14:paraId="0D711537" w14:textId="4BEB6625" w:rsidR="00844DE5" w:rsidRPr="00FC0321" w:rsidRDefault="004C58D1" w:rsidP="00FC0321">
    <w:pPr>
      <w:pStyle w:val="SASKYAlatunniste"/>
    </w:pPr>
    <w:r w:rsidRPr="00FC0321">
      <w:t>S</w:t>
    </w:r>
    <w:r w:rsidR="00F23A95">
      <w:t>ASKY</w:t>
    </w:r>
    <w:r w:rsidRPr="00FC0321">
      <w:t xml:space="preserve"> koulutuskuntayhtymä</w:t>
    </w:r>
    <w:r w:rsidR="00310DC3" w:rsidRPr="00FC0321">
      <w:tab/>
    </w:r>
    <w:r w:rsidR="00310DC3" w:rsidRPr="00FC0321">
      <w:tab/>
    </w:r>
    <w:r w:rsidR="00AF1670">
      <w:t>Keskuskatu 1</w:t>
    </w:r>
    <w:r w:rsidR="006F503E">
      <w:t>, 3970</w:t>
    </w:r>
    <w:r w:rsidR="00AF1670">
      <w:t>0</w:t>
    </w:r>
    <w:r w:rsidR="006F503E">
      <w:t xml:space="preserve"> Parkano</w:t>
    </w:r>
    <w:r w:rsidR="00FC0321">
      <w:tab/>
    </w:r>
    <w:r w:rsidR="006F503E">
      <w:tab/>
    </w:r>
    <w:r w:rsidR="00844DE5" w:rsidRPr="00FC0321">
      <w:t>www.sasky.fi</w:t>
    </w:r>
  </w:p>
  <w:p w14:paraId="0D711538" w14:textId="77777777" w:rsidR="004C58D1" w:rsidRPr="00FC0321" w:rsidRDefault="0024219A" w:rsidP="00FC0321">
    <w:pPr>
      <w:pStyle w:val="SASKYAlatunniste"/>
    </w:pPr>
    <w:proofErr w:type="spellStart"/>
    <w:r>
      <w:t>Ylä</w:t>
    </w:r>
    <w:proofErr w:type="spellEnd"/>
    <w:r>
      <w:t>-Satakunnan musiikkiopisto</w:t>
    </w:r>
    <w:r w:rsidR="00FC0321">
      <w:tab/>
    </w:r>
    <w:r>
      <w:tab/>
    </w:r>
    <w:r w:rsidR="006F503E" w:rsidRPr="00FC0321">
      <w:t>puh.</w:t>
    </w:r>
    <w:r w:rsidR="006F503E">
      <w:t xml:space="preserve"> (03)</w:t>
    </w:r>
    <w:r w:rsidR="006F503E" w:rsidRPr="00FC0321">
      <w:t xml:space="preserve"> </w:t>
    </w:r>
    <w:r w:rsidR="006F503E">
      <w:t>448 2682, fax (03) 448 5856</w:t>
    </w:r>
    <w:r w:rsidR="006F503E">
      <w:tab/>
    </w:r>
    <w:r w:rsidR="00F619C3" w:rsidRPr="00FC0321">
      <w:t xml:space="preserve">Y-tunnus </w:t>
    </w:r>
    <w:r w:rsidR="00FB523F" w:rsidRPr="00FC0321">
      <w:t>0204964-1</w:t>
    </w:r>
  </w:p>
  <w:p w14:paraId="0D711539" w14:textId="77777777" w:rsidR="002867D6" w:rsidRPr="00FC0321" w:rsidRDefault="00FC0321" w:rsidP="00FC0321">
    <w:pPr>
      <w:pStyle w:val="SASKYAlatunniste"/>
    </w:pPr>
    <w:r>
      <w:tab/>
    </w:r>
    <w:r>
      <w:tab/>
    </w:r>
    <w:r w:rsidR="006F503E">
      <w:tab/>
    </w:r>
    <w:r w:rsidR="0024219A" w:rsidRPr="00FC0321">
      <w:t>etunimi.sukunimi@sasky.fi</w:t>
    </w:r>
    <w:r>
      <w:tab/>
    </w:r>
    <w:r w:rsidR="006F503E">
      <w:tab/>
    </w:r>
    <w:r w:rsidR="00FB523F" w:rsidRPr="00FC0321">
      <w:t>Kotipaikka Sastamala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C4CD" w14:textId="77777777" w:rsidR="00EA654C" w:rsidRDefault="00EA65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CE88" w14:textId="77777777" w:rsidR="000D2080" w:rsidRDefault="000D2080" w:rsidP="00C00113">
      <w:pPr>
        <w:spacing w:line="240" w:lineRule="auto"/>
      </w:pPr>
      <w:r>
        <w:separator/>
      </w:r>
    </w:p>
  </w:footnote>
  <w:footnote w:type="continuationSeparator" w:id="0">
    <w:p w14:paraId="7C29BF38" w14:textId="77777777" w:rsidR="000D2080" w:rsidRDefault="000D2080" w:rsidP="00C0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50C68" w14:textId="77777777" w:rsidR="00EA654C" w:rsidRDefault="00EA654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11530" w14:textId="574E1098" w:rsidR="007A07D7" w:rsidRDefault="00B76236" w:rsidP="00072966">
    <w:pPr>
      <w:pStyle w:val="Eivli"/>
      <w:ind w:left="0"/>
    </w:pPr>
    <w:r>
      <w:rPr>
        <w:noProof/>
        <w:lang w:eastAsia="fi-FI"/>
      </w:rPr>
      <w:drawing>
        <wp:anchor distT="0" distB="0" distL="114300" distR="114300" simplePos="0" relativeHeight="251658237" behindDoc="1" locked="0" layoutInCell="1" allowOverlap="1" wp14:anchorId="0D71153C" wp14:editId="0D71153D">
          <wp:simplePos x="0" y="0"/>
          <wp:positionH relativeFrom="column">
            <wp:posOffset>-2540</wp:posOffset>
          </wp:positionH>
          <wp:positionV relativeFrom="paragraph">
            <wp:posOffset>-10795</wp:posOffset>
          </wp:positionV>
          <wp:extent cx="1289050" cy="539115"/>
          <wp:effectExtent l="0" t="0" r="6350" b="0"/>
          <wp:wrapTight wrapText="bothSides">
            <wp:wrapPolygon edited="0">
              <wp:start x="0" y="0"/>
              <wp:lineTo x="0" y="20608"/>
              <wp:lineTo x="21387" y="20608"/>
              <wp:lineTo x="21387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ikkiopist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7D7" w:rsidRPr="00072966">
      <w:tab/>
    </w:r>
    <w:r w:rsidR="007A07D7" w:rsidRPr="00072966">
      <w:tab/>
    </w:r>
    <w:r w:rsidR="007A07D7" w:rsidRPr="00072966">
      <w:tab/>
    </w:r>
    <w:r w:rsidR="003053FC">
      <w:tab/>
    </w:r>
    <w:r w:rsidR="007A07D7" w:rsidRPr="00072966">
      <w:tab/>
    </w:r>
    <w:r w:rsidR="007A07D7" w:rsidRPr="00072966">
      <w:tab/>
    </w:r>
  </w:p>
  <w:p w14:paraId="68DF7387" w14:textId="77777777" w:rsidR="00EA654C" w:rsidRPr="00072966" w:rsidRDefault="00EA654C" w:rsidP="00072966">
    <w:pPr>
      <w:pStyle w:val="Eivli"/>
      <w:ind w:left="0"/>
    </w:pPr>
  </w:p>
  <w:p w14:paraId="0D711531" w14:textId="77777777" w:rsidR="007A07D7" w:rsidRPr="00072966" w:rsidRDefault="007A07D7" w:rsidP="00072966">
    <w:pPr>
      <w:pStyle w:val="Eivli"/>
    </w:pPr>
  </w:p>
  <w:p w14:paraId="0D711532" w14:textId="77777777" w:rsidR="007A07D7" w:rsidRPr="00072966" w:rsidRDefault="007A07D7" w:rsidP="00072966">
    <w:pPr>
      <w:pStyle w:val="Eivl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FB67" w14:textId="77777777" w:rsidR="00EA654C" w:rsidRDefault="00EA65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E"/>
    <w:rsid w:val="00020E4A"/>
    <w:rsid w:val="00060DBE"/>
    <w:rsid w:val="00072966"/>
    <w:rsid w:val="00086BDF"/>
    <w:rsid w:val="000D2080"/>
    <w:rsid w:val="00142450"/>
    <w:rsid w:val="001A64FF"/>
    <w:rsid w:val="001B7097"/>
    <w:rsid w:val="001D51EA"/>
    <w:rsid w:val="00240350"/>
    <w:rsid w:val="0024219A"/>
    <w:rsid w:val="002867D6"/>
    <w:rsid w:val="002E2014"/>
    <w:rsid w:val="002F0C9F"/>
    <w:rsid w:val="003053FC"/>
    <w:rsid w:val="00310DC3"/>
    <w:rsid w:val="003C3B96"/>
    <w:rsid w:val="003D5DCF"/>
    <w:rsid w:val="004B440B"/>
    <w:rsid w:val="004C58D1"/>
    <w:rsid w:val="004E18F8"/>
    <w:rsid w:val="00527F7B"/>
    <w:rsid w:val="00535B77"/>
    <w:rsid w:val="00545F8E"/>
    <w:rsid w:val="00550C62"/>
    <w:rsid w:val="005548D8"/>
    <w:rsid w:val="00573638"/>
    <w:rsid w:val="00573CE6"/>
    <w:rsid w:val="005A5597"/>
    <w:rsid w:val="005A5F24"/>
    <w:rsid w:val="005B583A"/>
    <w:rsid w:val="005E5B2F"/>
    <w:rsid w:val="006D7150"/>
    <w:rsid w:val="006F503E"/>
    <w:rsid w:val="006F60F0"/>
    <w:rsid w:val="00755625"/>
    <w:rsid w:val="00791FA7"/>
    <w:rsid w:val="00797DB5"/>
    <w:rsid w:val="007A07D7"/>
    <w:rsid w:val="007F3457"/>
    <w:rsid w:val="008132FA"/>
    <w:rsid w:val="00844DE5"/>
    <w:rsid w:val="008507B0"/>
    <w:rsid w:val="008A0BA2"/>
    <w:rsid w:val="008B2AA8"/>
    <w:rsid w:val="00971A81"/>
    <w:rsid w:val="00975A6B"/>
    <w:rsid w:val="00996C1D"/>
    <w:rsid w:val="009F060C"/>
    <w:rsid w:val="00A42D51"/>
    <w:rsid w:val="00AA7CDA"/>
    <w:rsid w:val="00AE74AB"/>
    <w:rsid w:val="00AF1670"/>
    <w:rsid w:val="00B54987"/>
    <w:rsid w:val="00B556E6"/>
    <w:rsid w:val="00B64700"/>
    <w:rsid w:val="00B76236"/>
    <w:rsid w:val="00BF28CA"/>
    <w:rsid w:val="00C00113"/>
    <w:rsid w:val="00C14274"/>
    <w:rsid w:val="00D04A60"/>
    <w:rsid w:val="00D220E3"/>
    <w:rsid w:val="00D4436A"/>
    <w:rsid w:val="00D47E99"/>
    <w:rsid w:val="00D9753C"/>
    <w:rsid w:val="00D97DFE"/>
    <w:rsid w:val="00DA5B61"/>
    <w:rsid w:val="00DB6680"/>
    <w:rsid w:val="00E27071"/>
    <w:rsid w:val="00E8159A"/>
    <w:rsid w:val="00EA654C"/>
    <w:rsid w:val="00ED5328"/>
    <w:rsid w:val="00F23A95"/>
    <w:rsid w:val="00F43D13"/>
    <w:rsid w:val="00F619C3"/>
    <w:rsid w:val="00F70876"/>
    <w:rsid w:val="00FB523F"/>
    <w:rsid w:val="00FC0321"/>
    <w:rsid w:val="00FE5EDA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71150A"/>
  <w15:docId w15:val="{1E16FEE3-EF01-47A8-8FEA-7941A02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lef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ASKY_leipäteksti"/>
    <w:qFormat/>
    <w:rsid w:val="00D9753C"/>
    <w:rPr>
      <w:rFonts w:ascii="Arial" w:hAnsi="Arial"/>
    </w:rPr>
  </w:style>
  <w:style w:type="paragraph" w:styleId="Otsikko1">
    <w:name w:val="heading 1"/>
    <w:aliases w:val="SASKY_Otsikko 1"/>
    <w:basedOn w:val="Normaali"/>
    <w:link w:val="Otsikko1Char"/>
    <w:uiPriority w:val="9"/>
    <w:qFormat/>
    <w:rsid w:val="00FE6634"/>
    <w:pPr>
      <w:keepNext/>
      <w:keepLines/>
      <w:ind w:left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aliases w:val="SASKY_Otsikko 2"/>
    <w:basedOn w:val="Normaali"/>
    <w:next w:val="Normaali"/>
    <w:link w:val="Otsikko2Char"/>
    <w:uiPriority w:val="9"/>
    <w:unhideWhenUsed/>
    <w:qFormat/>
    <w:rsid w:val="003053FC"/>
    <w:pPr>
      <w:keepNext/>
      <w:keepLines/>
      <w:ind w:left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SASKY_Otsikko 1 Char"/>
    <w:basedOn w:val="Kappaleenoletusfontti"/>
    <w:link w:val="Otsikko1"/>
    <w:uiPriority w:val="9"/>
    <w:rsid w:val="003053FC"/>
    <w:rPr>
      <w:rFonts w:ascii="Arial" w:eastAsiaTheme="majorEastAsia" w:hAnsi="Arial" w:cstheme="majorBidi"/>
      <w:b/>
      <w:bCs/>
      <w:sz w:val="26"/>
      <w:szCs w:val="28"/>
    </w:rPr>
  </w:style>
  <w:style w:type="character" w:styleId="Voimakaskorostus">
    <w:name w:val="Intense Emphasis"/>
    <w:basedOn w:val="Kappaleenoletusfontti"/>
    <w:uiPriority w:val="21"/>
    <w:rsid w:val="00F43D13"/>
    <w:rPr>
      <w:rFonts w:ascii="Myriad Pro" w:hAnsi="Myriad Pro"/>
      <w:b/>
      <w:bCs/>
      <w:i w:val="0"/>
      <w:iCs/>
      <w:color w:val="2D4174"/>
      <w:sz w:val="20"/>
    </w:rPr>
  </w:style>
  <w:style w:type="character" w:styleId="Rivinumero">
    <w:name w:val="line number"/>
    <w:basedOn w:val="Kappaleenoletusfontti"/>
    <w:uiPriority w:val="99"/>
    <w:semiHidden/>
    <w:unhideWhenUsed/>
    <w:rsid w:val="00D97DFE"/>
  </w:style>
  <w:style w:type="paragraph" w:styleId="Yltunniste">
    <w:name w:val="header"/>
    <w:basedOn w:val="Normaali"/>
    <w:link w:val="Yl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11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C0011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0113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0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113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B64700"/>
    <w:pPr>
      <w:spacing w:line="240" w:lineRule="auto"/>
    </w:pPr>
    <w:rPr>
      <w:rFonts w:ascii="Arial" w:hAnsi="Arial"/>
    </w:rPr>
  </w:style>
  <w:style w:type="paragraph" w:styleId="Eivli">
    <w:name w:val="No Spacing"/>
    <w:link w:val="EivliChar"/>
    <w:uiPriority w:val="1"/>
    <w:qFormat/>
    <w:rsid w:val="00E8159A"/>
    <w:pPr>
      <w:spacing w:line="240" w:lineRule="auto"/>
    </w:pPr>
    <w:rPr>
      <w:rFonts w:ascii="Arial" w:hAnsi="Arial"/>
    </w:rPr>
  </w:style>
  <w:style w:type="character" w:customStyle="1" w:styleId="Otsikko2Char">
    <w:name w:val="Otsikko 2 Char"/>
    <w:aliases w:val="SASKY_Otsikko 2 Char"/>
    <w:basedOn w:val="Kappaleenoletusfontti"/>
    <w:link w:val="Otsikko2"/>
    <w:uiPriority w:val="9"/>
    <w:rsid w:val="003053FC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customStyle="1" w:styleId="Sisentmtn">
    <w:name w:val="Sisentämätön"/>
    <w:basedOn w:val="Eivli"/>
    <w:link w:val="SisentmtnChar"/>
    <w:qFormat/>
    <w:rsid w:val="008A0BA2"/>
    <w:pPr>
      <w:ind w:left="0"/>
    </w:pPr>
  </w:style>
  <w:style w:type="paragraph" w:customStyle="1" w:styleId="SASKYAlatunniste">
    <w:name w:val="SASKY_Alatunniste"/>
    <w:basedOn w:val="Eivli"/>
    <w:link w:val="SASKYAlatunnisteChar"/>
    <w:qFormat/>
    <w:rsid w:val="00310DC3"/>
    <w:pPr>
      <w:ind w:left="0"/>
    </w:pPr>
    <w:rPr>
      <w:sz w:val="16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8A0BA2"/>
    <w:rPr>
      <w:rFonts w:ascii="Arial" w:hAnsi="Arial"/>
    </w:rPr>
  </w:style>
  <w:style w:type="character" w:customStyle="1" w:styleId="SisentmtnChar">
    <w:name w:val="Sisentämätön Char"/>
    <w:basedOn w:val="EivliChar"/>
    <w:link w:val="Sisentmtn"/>
    <w:rsid w:val="008A0BA2"/>
    <w:rPr>
      <w:rFonts w:ascii="Arial" w:hAnsi="Arial"/>
    </w:rPr>
  </w:style>
  <w:style w:type="character" w:customStyle="1" w:styleId="SASKYAlatunnisteChar">
    <w:name w:val="SASKY_Alatunniste Char"/>
    <w:basedOn w:val="EivliChar"/>
    <w:link w:val="SASKYAlatunniste"/>
    <w:rsid w:val="00310DC3"/>
    <w:rPr>
      <w:rFonts w:ascii="Arial" w:hAnsi="Arial"/>
      <w:sz w:val="16"/>
      <w:szCs w:val="18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C0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C032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8AAA31CF0FA84AB4A54AFC1C34D1E5" ma:contentTypeVersion="2" ma:contentTypeDescription="Luo uusi asiakirja." ma:contentTypeScope="" ma:versionID="32093d4507f68f17b071539e8277e3b3">
  <xsd:schema xmlns:xsd="http://www.w3.org/2001/XMLSchema" xmlns:xs="http://www.w3.org/2001/XMLSchema" xmlns:p="http://schemas.microsoft.com/office/2006/metadata/properties" xmlns:ns2="ce7b6dd8-03e8-420f-99ed-7f46d78b7714" targetNamespace="http://schemas.microsoft.com/office/2006/metadata/properties" ma:root="true" ma:fieldsID="2808877712fee4c3b18b0aeea2a8e38c" ns2:_="">
    <xsd:import namespace="ce7b6dd8-03e8-420f-99ed-7f46d78b7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6dd8-03e8-420f-99ed-7f46d78b7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5A24-B746-4780-ACD3-2A52D3131BC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ce7b6dd8-03e8-420f-99ed-7f46d78b7714"/>
  </ds:schemaRefs>
</ds:datastoreItem>
</file>

<file path=customXml/itemProps2.xml><?xml version="1.0" encoding="utf-8"?>
<ds:datastoreItem xmlns:ds="http://schemas.openxmlformats.org/officeDocument/2006/customXml" ds:itemID="{38F0F8BB-B987-4380-852D-C76EC4679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5079C-227A-49B9-9934-AD6C4897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b6dd8-03e8-420f-99ed-7f46d78b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5EFA8-0BBA-42F3-BDA6-DEA3598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Kaija Haapamäki</cp:lastModifiedBy>
  <cp:revision>2</cp:revision>
  <cp:lastPrinted>2018-09-12T08:41:00Z</cp:lastPrinted>
  <dcterms:created xsi:type="dcterms:W3CDTF">2020-03-02T12:12:00Z</dcterms:created>
  <dcterms:modified xsi:type="dcterms:W3CDTF">2020-03-02T12:12:00Z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0x010100BB8AAA31CF0FA84AB4A54AFC1C34D1E5</vt:lpwstr>
  </property>
</Properties>
</file>